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E54BA6">
      <w:pPr>
        <w:rPr>
          <w:sz w:val="28"/>
          <w:szCs w:val="28"/>
        </w:rPr>
      </w:pPr>
      <w:hyperlink r:id="rId5" w:history="1">
        <w:r w:rsidRPr="00C95F63">
          <w:rPr>
            <w:rStyle w:val="a3"/>
            <w:sz w:val="28"/>
            <w:szCs w:val="28"/>
          </w:rPr>
          <w:t>https://www.youtube.com/watch?v=9vWKwDR7wEY</w:t>
        </w:r>
      </w:hyperlink>
    </w:p>
    <w:p w:rsidR="00E54BA6" w:rsidRDefault="00E54BA6">
      <w:pPr>
        <w:rPr>
          <w:sz w:val="28"/>
          <w:szCs w:val="28"/>
        </w:rPr>
      </w:pPr>
    </w:p>
    <w:p w:rsidR="00E54BA6" w:rsidRPr="00E54BA6" w:rsidRDefault="00E54BA6">
      <w:pPr>
        <w:rPr>
          <w:sz w:val="28"/>
          <w:szCs w:val="28"/>
        </w:rPr>
      </w:pPr>
      <w:r>
        <w:rPr>
          <w:sz w:val="28"/>
          <w:szCs w:val="28"/>
        </w:rPr>
        <w:t>Ссылка на фильм по готической и романской архитектуре. Для выполнения задания.</w:t>
      </w:r>
      <w:bookmarkStart w:id="0" w:name="_GoBack"/>
      <w:bookmarkEnd w:id="0"/>
    </w:p>
    <w:sectPr w:rsidR="00E54BA6" w:rsidRPr="00E54B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BA6"/>
    <w:rsid w:val="00D20853"/>
    <w:rsid w:val="00E54BA6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54B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54B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9vWKwDR7wE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2020-03-25T01:35:00Z</dcterms:created>
  <dcterms:modified xsi:type="dcterms:W3CDTF">2020-03-25T01:37:00Z</dcterms:modified>
</cp:coreProperties>
</file>